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5D" w:rsidRDefault="0082245D" w:rsidP="0082245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82245D" w:rsidRDefault="0082245D" w:rsidP="0082245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2245D" w:rsidRPr="002C429B" w:rsidRDefault="0082245D" w:rsidP="0082245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82245D" w:rsidRDefault="0082245D" w:rsidP="008224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>в аренду земельн</w:t>
      </w:r>
      <w:r>
        <w:rPr>
          <w:rFonts w:ascii="Times New Roman" w:hAnsi="Times New Roman" w:cs="Times New Roman"/>
        </w:rPr>
        <w:t xml:space="preserve">ого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участка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площадью 939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, категория земель -</w:t>
      </w:r>
      <w:r w:rsidRPr="000C65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земли населенных пунктов, вид разрешенного использования -</w:t>
      </w:r>
      <w:r w:rsidRPr="00212B19">
        <w:rPr>
          <w:rFonts w:ascii="Times New Roman" w:hAnsi="Times New Roman" w:cs="Times New Roman"/>
        </w:rPr>
        <w:t xml:space="preserve"> </w:t>
      </w:r>
      <w:r w:rsidRPr="00E22DB4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 xml:space="preserve">индивидуального жилищного строительства, расположенного в городском округе Домодедово, д. Павловское (кадастровый квартал </w:t>
      </w:r>
      <w:r w:rsidRPr="00D11B85">
        <w:rPr>
          <w:rFonts w:ascii="Times New Roman" w:hAnsi="Times New Roman" w:cs="Times New Roman"/>
        </w:rPr>
        <w:t>50:28:0050102</w:t>
      </w:r>
      <w:r>
        <w:rPr>
          <w:rFonts w:ascii="Times New Roman" w:hAnsi="Times New Roman" w:cs="Times New Roman"/>
        </w:rPr>
        <w:t>).</w:t>
      </w:r>
    </w:p>
    <w:p w:rsidR="0082245D" w:rsidRPr="00AB10C6" w:rsidRDefault="0082245D" w:rsidP="008224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82245D" w:rsidRPr="00AB10C6" w:rsidRDefault="0082245D" w:rsidP="0082245D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82245D" w:rsidRPr="00AB10C6" w:rsidRDefault="0082245D" w:rsidP="0082245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09.05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82245D" w:rsidRPr="00AB10C6" w:rsidRDefault="0082245D" w:rsidP="0082245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10.06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82245D" w:rsidRPr="00AB10C6" w:rsidRDefault="0082245D" w:rsidP="0082245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10.06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82245D" w:rsidRPr="00AB10C6" w:rsidRDefault="0082245D" w:rsidP="0082245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08.05.2024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82245D" w:rsidRDefault="0082245D" w:rsidP="0082245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82245D" w:rsidRPr="00AB10C6" w:rsidRDefault="0082245D" w:rsidP="0082245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82245D" w:rsidRDefault="0082245D" w:rsidP="0082245D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82245D" w:rsidRDefault="0082245D" w:rsidP="0082245D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</w:t>
      </w:r>
    </w:p>
    <w:p w:rsidR="0082245D" w:rsidRDefault="0082245D" w:rsidP="0082245D"/>
    <w:p w:rsidR="00BB387D" w:rsidRDefault="00BB387D"/>
    <w:sectPr w:rsidR="00BB387D" w:rsidSect="008224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5D"/>
    <w:rsid w:val="0082245D"/>
    <w:rsid w:val="00BB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EAE2"/>
  <w15:chartTrackingRefBased/>
  <w15:docId w15:val="{DD2B4462-3C19-4A54-9343-03D81EAD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45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4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2024-05-08T08:16:00Z</dcterms:created>
  <dcterms:modified xsi:type="dcterms:W3CDTF">2024-05-08T08:16:00Z</dcterms:modified>
</cp:coreProperties>
</file>